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7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9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15" w:type="dxa"/>
          <w:trHeight w:val="285" w:hRule="atLeast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9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2023年度研究生朱良春奖学金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推荐名额分配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表</w:t>
            </w:r>
          </w:p>
          <w:tbl>
            <w:tblPr>
              <w:tblStyle w:val="2"/>
              <w:tblW w:w="12787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36"/>
              <w:gridCol w:w="77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培养单位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4"/>
                    </w:rPr>
                    <w:t>可推荐名额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中医学院·中西医结合学院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第一临床医学院（江苏省中医院）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针灸推拿学院·养生康复学院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医学院·整合医学学院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药学院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卫生经济管理学院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护理学院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人工智能与信息技术学院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马克思主义学院·医学人文学院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中医药文献研究所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养老服务与管理学院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  <w:t>第二临床医学院（江苏省第二中医院）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附属南京中医院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第三临床医学院</w:t>
                  </w: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  <w:t>（江苏省中西医结合医院）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附属南京市中西医结合医院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南京鼓楼医院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附属八一医院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附属南京医院（南京市第二医院）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常州附院（常州市中医医院）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无锡附院（无锡市中医医院）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无锡市中西医结合医院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苏州附院（苏州市中医医院）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附属泰州人民医院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徐州附院（徐州市中医院）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中国科学院上海药物研究所（新中药学院）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江苏省食品药品监督检验研究院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附属深圳市中医院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江苏省中科院植物研究所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军事医学科学院毒物药物研究所</w:t>
                  </w:r>
                </w:p>
              </w:tc>
              <w:tc>
                <w:tcPr>
                  <w:tcW w:w="77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default" w:ascii="仿宋" w:hAnsi="仿宋" w:eastAsia="仿宋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康缘中药学院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东部战区总医院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Hans"/>
                    </w:rPr>
                    <w:t>研究生会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50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合   计</w:t>
                  </w:r>
                </w:p>
              </w:tc>
              <w:tc>
                <w:tcPr>
                  <w:tcW w:w="77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宋体"/>
                      <w:bCs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24"/>
                      <w:highlight w:val="none"/>
                      <w:lang w:val="en-US" w:eastAsia="zh-CN"/>
                    </w:rPr>
                    <w:t>6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53BF1821"/>
    <w:rsid w:val="0C7C41DC"/>
    <w:rsid w:val="0D4A2558"/>
    <w:rsid w:val="0E9E654C"/>
    <w:rsid w:val="108F5B81"/>
    <w:rsid w:val="1C1A3751"/>
    <w:rsid w:val="1E001B83"/>
    <w:rsid w:val="53BF1821"/>
    <w:rsid w:val="674D0098"/>
    <w:rsid w:val="6F8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412</Characters>
  <Lines>0</Lines>
  <Paragraphs>0</Paragraphs>
  <TotalTime>11</TotalTime>
  <ScaleCrop>false</ScaleCrop>
  <LinksUpToDate>false</LinksUpToDate>
  <CharactersWithSpaces>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2022-05-09T03:11:00Z</dcterms:created>
  <dc:creator>荡荡北北</dc:creator>
  <cp:lastModifiedBy>DELL</cp:lastModifiedBy>
  <dcterms:modified xsi:type="dcterms:W3CDTF">2023-04-24T01:51:50Z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C0852804E5C746E286035BCB39F09172</vt:lpwstr>
  </property>
</Properties>
</file>