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博士研究生网上报名系统操作说明（在职中医专博调剂）</w:t>
      </w:r>
    </w:p>
    <w:p w14:paraId="509B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报名页面网址：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"https://yzbm.njucm.edu.cn/logon"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https://yzbm.njucm.edu.cn/logon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04008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选择招生项目：在职中医专博</w:t>
      </w:r>
    </w:p>
    <w:p w14:paraId="7386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按原报名注册时获取的用户名和设定密码登录。</w:t>
      </w:r>
    </w:p>
    <w:p w14:paraId="285DD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4.进入报考界面后，在“调剂申请”栏目开始填报调剂志愿，点击“保存调剂申请”，确认无误后点击“提交调剂申请”，调剂申请未提交前均可修改。</w:t>
      </w:r>
      <w:bookmarkStart w:id="0" w:name="_GoBack"/>
      <w:bookmarkEnd w:id="0"/>
    </w:p>
    <w:p w14:paraId="012BA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650230" cy="2545080"/>
            <wp:effectExtent l="0" t="0" r="7620" b="7620"/>
            <wp:docPr id="1" name="图片 1" descr="65cfab03-8177-4c70-b8ec-99658dcaa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cfab03-8177-4c70-b8ec-99658dcaa9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6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</w:pPr>
      <w:r>
        <w:drawing>
          <wp:inline distT="0" distB="0" distL="114300" distR="114300">
            <wp:extent cx="5713730" cy="2840990"/>
            <wp:effectExtent l="0" t="0" r="127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7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3C7AC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5.提交后点击“打印调剂申请表”，下载打印《2026年在职攻读中医博士专业学位调剂申请表》。</w:t>
      </w:r>
    </w:p>
    <w:p w14:paraId="234C8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6634480" cy="3232785"/>
            <wp:effectExtent l="0" t="0" r="1397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48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6B4489-726F-4612-A6DF-9FB8B5BAD1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5DBAA8-3AB5-42C9-9DF3-4A1484BE5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CF9EC8-7C5D-4702-97E6-005E9BFA42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1724"/>
    <w:rsid w:val="13242C6F"/>
    <w:rsid w:val="189472EC"/>
    <w:rsid w:val="2D324ED0"/>
    <w:rsid w:val="3B4054F3"/>
    <w:rsid w:val="5679577F"/>
    <w:rsid w:val="68201B25"/>
    <w:rsid w:val="6A34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354</Characters>
  <Lines>0</Lines>
  <Paragraphs>0</Paragraphs>
  <TotalTime>11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2025-12-25T02:39:00Z</dcterms:created>
  <dc:creator>PC</dc:creator>
  <cp:lastModifiedBy>wzy</cp:lastModifiedBy>
  <dcterms:modified xsi:type="dcterms:W3CDTF">2026-06-12T09:16:54Z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eyJoZGlkIjoiODllNGRkNGYwMmM1YWRlODAyMTRmZWNiYTBmNDY4N2EiLCJ1c2VySWQiOiI0NDkzNzYxMTIifQ==</vt:lpwstr>
  </property>
  <property fmtid="{D5CDD505-2E9C-101B-9397-08002B2CF9AE}" pid="4" name="ICV">
    <vt:lpwstr>C4F4F1A2C6754AB5BB7C65CCD6E3E3AD_12</vt:lpwstr>
  </property>
</Properties>
</file>