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56031" w14:textId="77777777" w:rsidR="00480E3A" w:rsidRDefault="00E87309">
      <w:pPr>
        <w:widowControl w:val="0"/>
        <w:adjustRightInd w:val="0"/>
        <w:snapToGrid w:val="0"/>
        <w:spacing w:line="440" w:lineRule="exact"/>
        <w:jc w:val="both"/>
        <w:rPr>
          <w:rFonts w:ascii="宋体" w:hAnsi="宋体"/>
          <w:b/>
          <w:bCs/>
          <w:kern w:val="2"/>
          <w:sz w:val="24"/>
          <w:szCs w:val="24"/>
        </w:rPr>
      </w:pPr>
      <w:r>
        <w:rPr>
          <w:rFonts w:ascii="宋体" w:hAnsi="宋体" w:hint="eastAsia"/>
          <w:b/>
          <w:bCs/>
          <w:kern w:val="2"/>
          <w:sz w:val="24"/>
          <w:szCs w:val="24"/>
        </w:rPr>
        <w:t>附件</w:t>
      </w:r>
      <w:r>
        <w:rPr>
          <w:rFonts w:ascii="宋体" w:hAnsi="宋体" w:hint="eastAsia"/>
          <w:b/>
          <w:bCs/>
          <w:kern w:val="2"/>
          <w:sz w:val="24"/>
          <w:szCs w:val="24"/>
        </w:rPr>
        <w:t>1</w:t>
      </w:r>
      <w:r>
        <w:rPr>
          <w:rFonts w:ascii="宋体" w:hAnsi="宋体" w:hint="eastAsia"/>
          <w:b/>
          <w:bCs/>
          <w:kern w:val="2"/>
          <w:sz w:val="24"/>
          <w:szCs w:val="24"/>
        </w:rPr>
        <w:t>：课程设置</w:t>
      </w:r>
    </w:p>
    <w:p w14:paraId="1BE7EA01" w14:textId="77777777" w:rsidR="00480E3A" w:rsidRDefault="00480E3A">
      <w:pPr>
        <w:widowControl w:val="0"/>
        <w:adjustRightInd w:val="0"/>
        <w:snapToGrid w:val="0"/>
        <w:spacing w:line="440" w:lineRule="exact"/>
        <w:jc w:val="both"/>
        <w:rPr>
          <w:rFonts w:ascii="宋体" w:hAnsi="宋体"/>
          <w:kern w:val="2"/>
          <w:sz w:val="24"/>
          <w:szCs w:val="24"/>
        </w:rPr>
      </w:pPr>
    </w:p>
    <w:p w14:paraId="2B08F6AA" w14:textId="537A1F29" w:rsidR="00480E3A" w:rsidRDefault="00E87309">
      <w:pPr>
        <w:widowControl w:val="0"/>
        <w:adjustRightInd w:val="0"/>
        <w:snapToGrid w:val="0"/>
        <w:spacing w:line="440" w:lineRule="exact"/>
        <w:ind w:firstLineChars="200" w:firstLine="480"/>
        <w:jc w:val="both"/>
        <w:rPr>
          <w:rFonts w:ascii="宋体" w:hAnsi="宋体"/>
          <w:kern w:val="2"/>
          <w:sz w:val="24"/>
          <w:szCs w:val="24"/>
        </w:rPr>
      </w:pPr>
      <w:r>
        <w:rPr>
          <w:rFonts w:ascii="宋体" w:hAnsi="宋体" w:hint="eastAsia"/>
          <w:kern w:val="2"/>
          <w:sz w:val="24"/>
          <w:szCs w:val="24"/>
        </w:rPr>
        <w:t>研究生课程学习实行学分制，按照每</w:t>
      </w:r>
      <w:r>
        <w:rPr>
          <w:rFonts w:ascii="宋体" w:hAnsi="宋体" w:hint="eastAsia"/>
          <w:kern w:val="2"/>
          <w:sz w:val="24"/>
          <w:szCs w:val="24"/>
        </w:rPr>
        <w:t>18</w:t>
      </w:r>
      <w:r>
        <w:rPr>
          <w:rFonts w:ascii="宋体" w:hAnsi="宋体" w:hint="eastAsia"/>
          <w:kern w:val="2"/>
          <w:sz w:val="24"/>
          <w:szCs w:val="24"/>
        </w:rPr>
        <w:t>学时</w:t>
      </w:r>
      <w:r>
        <w:rPr>
          <w:rFonts w:ascii="宋体" w:hAnsi="宋体" w:hint="eastAsia"/>
          <w:kern w:val="2"/>
          <w:sz w:val="24"/>
          <w:szCs w:val="24"/>
        </w:rPr>
        <w:t>1</w:t>
      </w:r>
      <w:r>
        <w:rPr>
          <w:rFonts w:ascii="宋体" w:hAnsi="宋体" w:hint="eastAsia"/>
          <w:kern w:val="2"/>
          <w:sz w:val="24"/>
          <w:szCs w:val="24"/>
        </w:rPr>
        <w:t>学分计算。</w:t>
      </w:r>
      <w:r>
        <w:rPr>
          <w:rFonts w:ascii="宋体" w:hAnsi="宋体" w:hint="eastAsia"/>
          <w:kern w:val="2"/>
          <w:sz w:val="24"/>
          <w:szCs w:val="24"/>
        </w:rPr>
        <w:t>课</w:t>
      </w:r>
      <w:r>
        <w:rPr>
          <w:rFonts w:ascii="宋体" w:hAnsi="宋体"/>
          <w:kern w:val="2"/>
          <w:sz w:val="24"/>
          <w:szCs w:val="24"/>
        </w:rPr>
        <w:t>程</w:t>
      </w:r>
      <w:r>
        <w:rPr>
          <w:rFonts w:ascii="宋体" w:hAnsi="宋体" w:hint="eastAsia"/>
          <w:kern w:val="2"/>
          <w:sz w:val="24"/>
          <w:szCs w:val="24"/>
        </w:rPr>
        <w:t>设置</w:t>
      </w:r>
      <w:r>
        <w:rPr>
          <w:rFonts w:ascii="宋体" w:hAnsi="宋体"/>
          <w:kern w:val="2"/>
          <w:sz w:val="24"/>
          <w:szCs w:val="24"/>
        </w:rPr>
        <w:t>包括：公共必修课、专业基础课</w:t>
      </w:r>
      <w:r>
        <w:rPr>
          <w:rFonts w:ascii="宋体" w:hAnsi="宋体" w:hint="eastAsia"/>
          <w:kern w:val="2"/>
          <w:sz w:val="24"/>
          <w:szCs w:val="24"/>
        </w:rPr>
        <w:t>、</w:t>
      </w:r>
      <w:r>
        <w:rPr>
          <w:rFonts w:ascii="宋体" w:hAnsi="宋体"/>
          <w:kern w:val="2"/>
          <w:sz w:val="24"/>
          <w:szCs w:val="24"/>
        </w:rPr>
        <w:t>专业课</w:t>
      </w:r>
      <w:r>
        <w:rPr>
          <w:rFonts w:ascii="宋体" w:hAnsi="宋体" w:hint="eastAsia"/>
          <w:kern w:val="2"/>
          <w:sz w:val="24"/>
          <w:szCs w:val="24"/>
        </w:rPr>
        <w:t>和</w:t>
      </w:r>
      <w:proofErr w:type="gramStart"/>
      <w:r>
        <w:rPr>
          <w:rFonts w:ascii="宋体" w:hAnsi="宋体" w:hint="eastAsia"/>
          <w:kern w:val="2"/>
          <w:sz w:val="24"/>
          <w:szCs w:val="24"/>
        </w:rPr>
        <w:t>规培</w:t>
      </w:r>
      <w:proofErr w:type="gramEnd"/>
      <w:r>
        <w:rPr>
          <w:rFonts w:ascii="宋体" w:hAnsi="宋体" w:hint="eastAsia"/>
          <w:kern w:val="2"/>
          <w:sz w:val="24"/>
          <w:szCs w:val="24"/>
        </w:rPr>
        <w:t>课。</w:t>
      </w:r>
      <w:r>
        <w:rPr>
          <w:rFonts w:ascii="宋体" w:hAnsi="宋体"/>
          <w:kern w:val="2"/>
          <w:sz w:val="24"/>
          <w:szCs w:val="24"/>
        </w:rPr>
        <w:t>公共必修课、专业基础课</w:t>
      </w:r>
      <w:r>
        <w:rPr>
          <w:rFonts w:ascii="宋体" w:hAnsi="宋体" w:hint="eastAsia"/>
          <w:kern w:val="2"/>
          <w:sz w:val="24"/>
          <w:szCs w:val="24"/>
        </w:rPr>
        <w:t>、</w:t>
      </w:r>
      <w:r>
        <w:rPr>
          <w:rFonts w:ascii="宋体" w:hAnsi="宋体"/>
          <w:kern w:val="2"/>
          <w:sz w:val="24"/>
          <w:szCs w:val="24"/>
        </w:rPr>
        <w:t>专业课</w:t>
      </w:r>
      <w:r>
        <w:rPr>
          <w:rFonts w:ascii="宋体" w:hAnsi="宋体" w:hint="eastAsia"/>
          <w:kern w:val="2"/>
          <w:sz w:val="24"/>
          <w:szCs w:val="24"/>
        </w:rPr>
        <w:t>为学位课，</w:t>
      </w:r>
      <w:proofErr w:type="gramStart"/>
      <w:r>
        <w:rPr>
          <w:rFonts w:ascii="宋体" w:hAnsi="宋体" w:hint="eastAsia"/>
          <w:kern w:val="2"/>
          <w:sz w:val="24"/>
          <w:szCs w:val="24"/>
        </w:rPr>
        <w:t>规培课</w:t>
      </w:r>
      <w:proofErr w:type="gramEnd"/>
      <w:r>
        <w:rPr>
          <w:rFonts w:ascii="宋体" w:hAnsi="宋体" w:hint="eastAsia"/>
          <w:kern w:val="2"/>
          <w:sz w:val="24"/>
          <w:szCs w:val="24"/>
        </w:rPr>
        <w:t>为非学位课。所有课程均为必修课。</w:t>
      </w:r>
    </w:p>
    <w:p w14:paraId="11EBAA7B" w14:textId="77777777" w:rsidR="00480E3A" w:rsidRDefault="00E87309">
      <w:pPr>
        <w:pStyle w:val="a5"/>
        <w:adjustRightInd w:val="0"/>
        <w:snapToGrid w:val="0"/>
        <w:spacing w:before="240" w:after="240" w:line="440" w:lineRule="exact"/>
        <w:ind w:left="0" w:right="238"/>
        <w:jc w:val="center"/>
        <w:rPr>
          <w:rFonts w:eastAsia="宋体"/>
          <w:b/>
          <w:lang w:eastAsia="zh-CN"/>
        </w:rPr>
      </w:pPr>
      <w:r>
        <w:rPr>
          <w:rFonts w:eastAsia="宋体"/>
          <w:b/>
          <w:lang w:eastAsia="zh-CN"/>
        </w:rPr>
        <w:t>中医学</w:t>
      </w:r>
      <w:r>
        <w:rPr>
          <w:rFonts w:eastAsia="宋体" w:hint="eastAsia"/>
          <w:b/>
          <w:lang w:eastAsia="zh-CN"/>
        </w:rPr>
        <w:t>（含中西医结合临床）</w:t>
      </w:r>
      <w:r>
        <w:rPr>
          <w:rFonts w:eastAsia="宋体"/>
          <w:b/>
          <w:lang w:eastAsia="zh-CN"/>
        </w:rPr>
        <w:t>专业</w:t>
      </w:r>
      <w:r>
        <w:rPr>
          <w:rFonts w:eastAsia="宋体" w:hint="eastAsia"/>
          <w:b/>
          <w:lang w:eastAsia="zh-CN"/>
        </w:rPr>
        <w:t>型</w:t>
      </w:r>
      <w:r>
        <w:rPr>
          <w:rFonts w:eastAsia="宋体"/>
          <w:b/>
          <w:lang w:eastAsia="zh-CN"/>
        </w:rPr>
        <w:t>硕士研究生课程设置</w:t>
      </w:r>
    </w:p>
    <w:tbl>
      <w:tblPr>
        <w:tblW w:w="88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1"/>
        <w:gridCol w:w="3848"/>
        <w:gridCol w:w="1057"/>
        <w:gridCol w:w="804"/>
        <w:gridCol w:w="1668"/>
      </w:tblGrid>
      <w:tr w:rsidR="00480E3A" w14:paraId="5E33CB67" w14:textId="77777777">
        <w:trPr>
          <w:trHeight w:hRule="exact" w:val="572"/>
          <w:jc w:val="center"/>
        </w:trPr>
        <w:tc>
          <w:tcPr>
            <w:tcW w:w="14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F7F88B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ind w:left="149" w:right="15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课程编号</w:t>
            </w:r>
          </w:p>
        </w:tc>
        <w:tc>
          <w:tcPr>
            <w:tcW w:w="3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6A763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ind w:left="149" w:right="150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105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07854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jc w:val="both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8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4EFA0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ind w:left="77" w:right="77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66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C09C769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备</w:t>
            </w:r>
            <w:r>
              <w:rPr>
                <w:b/>
                <w:color w:val="000000"/>
                <w:sz w:val="21"/>
                <w:szCs w:val="21"/>
              </w:rPr>
              <w:t>注</w:t>
            </w:r>
          </w:p>
        </w:tc>
      </w:tr>
      <w:tr w:rsidR="00480E3A" w14:paraId="52771E39" w14:textId="77777777">
        <w:trPr>
          <w:trHeight w:hRule="exact" w:val="572"/>
          <w:jc w:val="center"/>
        </w:trPr>
        <w:tc>
          <w:tcPr>
            <w:tcW w:w="8868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40F1A78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2"/>
              <w:rPr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公共必修课（</w:t>
            </w:r>
            <w:r>
              <w:rPr>
                <w:b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学分）</w:t>
            </w:r>
          </w:p>
        </w:tc>
      </w:tr>
      <w:tr w:rsidR="00480E3A" w14:paraId="2796C6E2" w14:textId="77777777">
        <w:trPr>
          <w:trHeight w:hRule="exact" w:val="344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CF4620" w14:textId="0A07BB50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S009</w:t>
            </w:r>
            <w:r>
              <w:rPr>
                <w:color w:val="000000"/>
                <w:sz w:val="21"/>
                <w:szCs w:val="21"/>
              </w:rPr>
              <w:t>11</w:t>
            </w: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2162A" w14:textId="2ABF904E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自然辩证法概论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90940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4945F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EFCDC38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1"/>
                <w:szCs w:val="21"/>
              </w:rPr>
            </w:pPr>
          </w:p>
          <w:p w14:paraId="45995D22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67"/>
              <w:ind w:left="176"/>
              <w:rPr>
                <w:color w:val="000000"/>
                <w:sz w:val="21"/>
                <w:szCs w:val="21"/>
              </w:rPr>
            </w:pPr>
          </w:p>
        </w:tc>
      </w:tr>
      <w:tr w:rsidR="00480E3A" w14:paraId="4EC017FF" w14:textId="77777777">
        <w:trPr>
          <w:trHeight w:hRule="exact" w:val="354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8844C" w14:textId="5B6E5815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S009</w:t>
            </w:r>
            <w:r>
              <w:rPr>
                <w:color w:val="000000"/>
                <w:sz w:val="21"/>
                <w:szCs w:val="21"/>
              </w:rPr>
              <w:t>111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3A4B" w14:textId="0D464A5D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4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新时代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中国特色社会主义理论与实践研究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410B30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71644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FFE02D8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67"/>
              <w:ind w:left="176"/>
              <w:rPr>
                <w:color w:val="000000"/>
                <w:sz w:val="21"/>
                <w:szCs w:val="21"/>
              </w:rPr>
            </w:pPr>
          </w:p>
        </w:tc>
      </w:tr>
      <w:tr w:rsidR="00480E3A" w14:paraId="0F0EF578" w14:textId="77777777">
        <w:trPr>
          <w:trHeight w:hRule="exact" w:val="354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57178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S00700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EEEA5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公共英语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618EB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6B535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49E270D2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67"/>
              <w:ind w:left="176"/>
              <w:rPr>
                <w:color w:val="000000"/>
                <w:sz w:val="21"/>
                <w:szCs w:val="21"/>
              </w:rPr>
            </w:pPr>
          </w:p>
        </w:tc>
      </w:tr>
      <w:tr w:rsidR="00480E3A" w14:paraId="2C52AE43" w14:textId="77777777">
        <w:trPr>
          <w:trHeight w:hRule="exact" w:val="505"/>
          <w:jc w:val="center"/>
        </w:trPr>
        <w:tc>
          <w:tcPr>
            <w:tcW w:w="88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BEBB384" w14:textId="77777777" w:rsidR="00480E3A" w:rsidRDefault="00E8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专业基础课（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8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学分）</w:t>
            </w:r>
          </w:p>
        </w:tc>
      </w:tr>
      <w:tr w:rsidR="00480E3A" w14:paraId="6CB12EAB" w14:textId="77777777">
        <w:trPr>
          <w:trHeight w:hRule="exact" w:val="441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F41BF9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S002018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1E22548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《伤寒论》临证应用规律解析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BBCFE84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7CF31B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60874BE4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2" w:right="235"/>
              <w:jc w:val="left"/>
              <w:rPr>
                <w:color w:val="000000"/>
                <w:sz w:val="21"/>
                <w:szCs w:val="21"/>
                <w:lang w:eastAsia="zh-CN"/>
              </w:rPr>
            </w:pPr>
          </w:p>
          <w:p w14:paraId="4177580C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2" w:right="235"/>
              <w:jc w:val="left"/>
              <w:rPr>
                <w:color w:val="000000"/>
                <w:sz w:val="21"/>
                <w:szCs w:val="21"/>
                <w:lang w:eastAsia="zh-CN"/>
              </w:rPr>
            </w:pPr>
          </w:p>
          <w:p w14:paraId="1A79A59E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2" w:right="235"/>
              <w:jc w:val="left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SPOC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课程</w:t>
            </w:r>
          </w:p>
          <w:p w14:paraId="47D36F65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rPr>
                <w:color w:val="000000"/>
                <w:sz w:val="21"/>
                <w:szCs w:val="21"/>
                <w:lang w:eastAsia="zh-CN"/>
              </w:rPr>
            </w:pPr>
          </w:p>
          <w:p w14:paraId="15655D18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480E3A" w14:paraId="0A247D42" w14:textId="77777777">
        <w:trPr>
          <w:trHeight w:hRule="exact" w:val="426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45844DD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S002019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956BE1C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金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匮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方证治研究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FC7FA41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D897C2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668" w:type="dxa"/>
            <w:vMerge/>
            <w:tcBorders>
              <w:left w:val="single" w:sz="6" w:space="0" w:color="000000"/>
            </w:tcBorders>
            <w:vAlign w:val="center"/>
          </w:tcPr>
          <w:p w14:paraId="5142C8F7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480E3A" w14:paraId="230BCC40" w14:textId="77777777">
        <w:trPr>
          <w:trHeight w:hRule="exact" w:val="378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4E5F211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S003035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4844CA4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中医临床研究设计与方法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27D20F3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565B702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668" w:type="dxa"/>
            <w:vMerge/>
            <w:tcBorders>
              <w:left w:val="single" w:sz="6" w:space="0" w:color="000000"/>
            </w:tcBorders>
            <w:vAlign w:val="center"/>
          </w:tcPr>
          <w:p w14:paraId="0A2AB26E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480E3A" w14:paraId="519508DE" w14:textId="77777777">
        <w:trPr>
          <w:trHeight w:hRule="exact" w:val="369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6A78620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S002013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3D1290E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4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医药信息素养与资源利用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A20D719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8E8D231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8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668" w:type="dxa"/>
            <w:vMerge/>
            <w:tcBorders>
              <w:left w:val="single" w:sz="6" w:space="0" w:color="000000"/>
            </w:tcBorders>
            <w:vAlign w:val="center"/>
          </w:tcPr>
          <w:p w14:paraId="76D4823B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480E3A" w14:paraId="1FB5E4E9" w14:textId="77777777">
        <w:trPr>
          <w:trHeight w:hRule="exact" w:val="395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D821B2B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S003038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591763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5"/>
              <w:ind w:left="62" w:right="234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国医大师、名医临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证经验</w:t>
            </w:r>
            <w:proofErr w:type="gram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BE317D7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2167C02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668" w:type="dxa"/>
            <w:vMerge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3A01798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480E3A" w14:paraId="4BC62243" w14:textId="77777777">
        <w:trPr>
          <w:trHeight w:hRule="exact" w:val="421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01B7C17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S003032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742FBB" w14:textId="77777777" w:rsidR="00480E3A" w:rsidRDefault="00E87309">
            <w:pPr>
              <w:adjustRightInd w:val="0"/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案例式医案医话精粹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9580DAC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2211592D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9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0E96D716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76"/>
              <w:ind w:left="176"/>
              <w:rPr>
                <w:color w:val="000000"/>
                <w:sz w:val="21"/>
                <w:szCs w:val="21"/>
                <w:lang w:eastAsia="zh-CN"/>
              </w:rPr>
            </w:pPr>
          </w:p>
        </w:tc>
      </w:tr>
      <w:tr w:rsidR="00480E3A" w14:paraId="7A0CF1B8" w14:textId="77777777">
        <w:trPr>
          <w:trHeight w:hRule="exact" w:val="515"/>
          <w:jc w:val="center"/>
        </w:trPr>
        <w:tc>
          <w:tcPr>
            <w:tcW w:w="8868" w:type="dxa"/>
            <w:gridSpan w:val="5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B1D31D2" w14:textId="77777777" w:rsidR="00480E3A" w:rsidRDefault="00E873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color w:val="000000"/>
                <w:sz w:val="21"/>
                <w:szCs w:val="21"/>
              </w:rPr>
              <w:t>专业课（</w:t>
            </w:r>
            <w:r>
              <w:rPr>
                <w:rFonts w:hint="eastAsia"/>
                <w:b/>
                <w:sz w:val="21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学分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及以上</w:t>
            </w:r>
            <w:r>
              <w:rPr>
                <w:rFonts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480E3A" w14:paraId="5D6C04DE" w14:textId="77777777">
        <w:trPr>
          <w:trHeight w:hRule="exact" w:val="355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21508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rPr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0DB10B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各科临床进展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DC45E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  <w:r>
              <w:rPr>
                <w:rFonts w:hint="eastAsia"/>
                <w:color w:val="000000"/>
                <w:w w:val="105"/>
                <w:sz w:val="21"/>
                <w:szCs w:val="21"/>
                <w:lang w:eastAsia="zh-CN"/>
              </w:rPr>
              <w:t>/36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32E07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17"/>
              <w:rPr>
                <w:color w:val="000000"/>
                <w:sz w:val="21"/>
                <w:szCs w:val="21"/>
                <w:lang w:eastAsia="zh-CN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w w:val="105"/>
                <w:sz w:val="21"/>
                <w:szCs w:val="21"/>
                <w:lang w:eastAsia="zh-CN"/>
              </w:rPr>
              <w:t>/2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5B9A141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各基地开设</w:t>
            </w:r>
          </w:p>
        </w:tc>
      </w:tr>
      <w:tr w:rsidR="00480E3A" w14:paraId="682036B1" w14:textId="77777777">
        <w:trPr>
          <w:trHeight w:hRule="exact" w:val="447"/>
          <w:jc w:val="center"/>
        </w:trPr>
        <w:tc>
          <w:tcPr>
            <w:tcW w:w="88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40392B7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b/>
                <w:color w:val="000000"/>
                <w:w w:val="125"/>
                <w:sz w:val="21"/>
                <w:szCs w:val="21"/>
                <w:lang w:eastAsia="zh-CN"/>
              </w:rPr>
            </w:pPr>
            <w:proofErr w:type="gramStart"/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规</w:t>
            </w:r>
            <w:proofErr w:type="gramEnd"/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培课（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6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学分）</w:t>
            </w:r>
          </w:p>
        </w:tc>
      </w:tr>
      <w:tr w:rsidR="00480E3A" w14:paraId="3D1ECB6E" w14:textId="77777777">
        <w:trPr>
          <w:trHeight w:hRule="exact" w:val="355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F17B1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SG01002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CB0A7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循证医学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1B7DB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left="175" w:right="17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72773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right="168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668" w:type="dxa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2F6126EB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SPOC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课程</w:t>
            </w:r>
          </w:p>
        </w:tc>
      </w:tr>
      <w:tr w:rsidR="00480E3A" w14:paraId="4ADA8BBE" w14:textId="77777777">
        <w:trPr>
          <w:trHeight w:hRule="exact" w:val="355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F0E6E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SG01003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97922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5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临床思维与人际沟通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F91220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392A5F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668" w:type="dxa"/>
            <w:vMerge/>
            <w:tcBorders>
              <w:left w:val="single" w:sz="6" w:space="0" w:color="000000"/>
            </w:tcBorders>
            <w:vAlign w:val="center"/>
          </w:tcPr>
          <w:p w14:paraId="621B42B2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</w:p>
        </w:tc>
      </w:tr>
      <w:tr w:rsidR="00480E3A" w14:paraId="56D23999" w14:textId="77777777">
        <w:trPr>
          <w:trHeight w:hRule="exact" w:val="355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FD323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SG01004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C3BAC2" w14:textId="77777777" w:rsidR="00480E3A" w:rsidRDefault="00E8730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医学法学</w:t>
            </w:r>
          </w:p>
          <w:p w14:paraId="65E08488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495083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29C24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3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1</w:t>
            </w:r>
          </w:p>
        </w:tc>
        <w:tc>
          <w:tcPr>
            <w:tcW w:w="1668" w:type="dxa"/>
            <w:vMerge/>
            <w:tcBorders>
              <w:left w:val="single" w:sz="6" w:space="0" w:color="000000"/>
            </w:tcBorders>
            <w:vAlign w:val="center"/>
          </w:tcPr>
          <w:p w14:paraId="0D4CCFF2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</w:p>
        </w:tc>
      </w:tr>
      <w:tr w:rsidR="00480E3A" w14:paraId="6C3D76C7" w14:textId="77777777">
        <w:trPr>
          <w:trHeight w:hRule="exact" w:val="355"/>
          <w:jc w:val="center"/>
        </w:trPr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895BF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9"/>
              <w:ind w:left="234" w:right="234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SG01005</w:t>
            </w:r>
          </w:p>
        </w:tc>
        <w:tc>
          <w:tcPr>
            <w:tcW w:w="3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5A132" w14:textId="77777777" w:rsidR="00480E3A" w:rsidRDefault="00E87309">
            <w:pPr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重点传染病防治法</w:t>
            </w:r>
          </w:p>
          <w:p w14:paraId="7755C8B6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10"/>
              <w:ind w:left="234" w:right="234"/>
              <w:jc w:val="left"/>
              <w:rPr>
                <w:color w:val="000000"/>
                <w:sz w:val="21"/>
                <w:szCs w:val="21"/>
              </w:rPr>
            </w:pP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01EE3F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left="175" w:right="175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36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1DB1BE" w14:textId="77777777" w:rsidR="00480E3A" w:rsidRDefault="00E87309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68"/>
              <w:rPr>
                <w:color w:val="000000"/>
                <w:w w:val="105"/>
                <w:sz w:val="21"/>
                <w:szCs w:val="21"/>
              </w:rPr>
            </w:pPr>
            <w:r>
              <w:rPr>
                <w:color w:val="000000"/>
                <w:w w:val="105"/>
                <w:sz w:val="21"/>
                <w:szCs w:val="21"/>
              </w:rPr>
              <w:t>2</w:t>
            </w:r>
          </w:p>
        </w:tc>
        <w:tc>
          <w:tcPr>
            <w:tcW w:w="1668" w:type="dxa"/>
            <w:vMerge/>
            <w:tcBorders>
              <w:left w:val="single" w:sz="6" w:space="0" w:color="000000"/>
            </w:tcBorders>
            <w:vAlign w:val="center"/>
          </w:tcPr>
          <w:p w14:paraId="38388B1C" w14:textId="77777777" w:rsidR="00480E3A" w:rsidRDefault="00480E3A">
            <w:pPr>
              <w:pStyle w:val="Table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before="74"/>
              <w:ind w:right="124"/>
              <w:rPr>
                <w:color w:val="000000"/>
                <w:sz w:val="21"/>
                <w:szCs w:val="21"/>
              </w:rPr>
            </w:pPr>
          </w:p>
        </w:tc>
      </w:tr>
    </w:tbl>
    <w:p w14:paraId="0D02A6AF" w14:textId="77777777" w:rsidR="00480E3A" w:rsidRDefault="00480E3A"/>
    <w:sectPr w:rsidR="00480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A4NzIyN2MxYTlmMzQ1NGE2MjU5NWRkMjhlOGMxYTAifQ=="/>
  </w:docVars>
  <w:rsids>
    <w:rsidRoot w:val="002363AD"/>
    <w:rsid w:val="0020216C"/>
    <w:rsid w:val="002363AD"/>
    <w:rsid w:val="0028514F"/>
    <w:rsid w:val="00480E3A"/>
    <w:rsid w:val="0090589B"/>
    <w:rsid w:val="00A813DF"/>
    <w:rsid w:val="00E87309"/>
    <w:rsid w:val="01727ADB"/>
    <w:rsid w:val="0580326D"/>
    <w:rsid w:val="05C004D3"/>
    <w:rsid w:val="1E6E07B1"/>
    <w:rsid w:val="29C55321"/>
    <w:rsid w:val="316D24EB"/>
    <w:rsid w:val="48C97B5B"/>
    <w:rsid w:val="4AD7731A"/>
    <w:rsid w:val="55D163D1"/>
    <w:rsid w:val="7D447AAD"/>
    <w:rsid w:val="7FF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F7B3E9"/>
  <w15:docId w15:val="{A54BA558-B27D-47A5-976D-BAC6461B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Body Text"/>
    <w:basedOn w:val="a"/>
    <w:link w:val="a6"/>
    <w:uiPriority w:val="1"/>
    <w:qFormat/>
    <w:pPr>
      <w:widowControl w:val="0"/>
      <w:spacing w:before="106"/>
      <w:ind w:left="113"/>
    </w:pPr>
    <w:rPr>
      <w:rFonts w:ascii="宋体" w:eastAsiaTheme="minorEastAsia" w:hAnsi="宋体" w:cs="宋体"/>
      <w:kern w:val="2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semiHidden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d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Char">
    <w:name w:val="正文文本 Char"/>
    <w:uiPriority w:val="1"/>
    <w:qFormat/>
    <w:rPr>
      <w:rFonts w:ascii="宋体" w:hAnsi="宋体" w:cs="宋体"/>
      <w:sz w:val="24"/>
      <w:szCs w:val="24"/>
      <w:lang w:eastAsia="en-US"/>
    </w:rPr>
  </w:style>
  <w:style w:type="character" w:customStyle="1" w:styleId="a6">
    <w:name w:val="正文文本 字符"/>
    <w:basedOn w:val="a0"/>
    <w:link w:val="a5"/>
    <w:uiPriority w:val="99"/>
    <w:semiHidden/>
    <w:qFormat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TableParagraph">
    <w:name w:val="Table Paragraph"/>
    <w:basedOn w:val="a"/>
    <w:qFormat/>
    <w:pPr>
      <w:widowControl w:val="0"/>
      <w:spacing w:before="106"/>
      <w:ind w:left="103"/>
      <w:jc w:val="center"/>
    </w:pPr>
    <w:rPr>
      <w:rFonts w:ascii="宋体" w:hAnsi="宋体" w:cs="宋体"/>
      <w:sz w:val="22"/>
      <w:szCs w:val="22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孙坚 袁</cp:lastModifiedBy>
  <cp:revision>4</cp:revision>
  <dcterms:created xsi:type="dcterms:W3CDTF">2020-08-17T13:54:00Z</dcterms:created>
  <dcterms:modified xsi:type="dcterms:W3CDTF">2023-08-08T08:16:00Z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B849C6C99F934B47B95A94EA89F2E030</vt:lpwstr>
  </property>
</Properties>
</file>