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C6" w:rsidRDefault="003A23B7">
      <w:pPr>
        <w:spacing w:line="360" w:lineRule="auto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附件</w:t>
      </w:r>
      <w:r>
        <w:rPr>
          <w:rFonts w:ascii="宋体" w:eastAsia="宋体" w:hAnsi="宋体" w:cs="宋体" w:hint="eastAsia"/>
          <w:b/>
          <w:sz w:val="36"/>
          <w:szCs w:val="36"/>
        </w:rPr>
        <w:t>2</w:t>
      </w:r>
      <w:r>
        <w:rPr>
          <w:rFonts w:ascii="宋体" w:eastAsia="宋体" w:hAnsi="宋体" w:cs="宋体" w:hint="eastAsia"/>
          <w:b/>
          <w:sz w:val="36"/>
          <w:szCs w:val="36"/>
        </w:rPr>
        <w:t>：</w:t>
      </w:r>
    </w:p>
    <w:p w:rsidR="00FD02C6" w:rsidRDefault="003A23B7">
      <w:pPr>
        <w:spacing w:line="360" w:lineRule="auto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江苏省中医院实习申报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注意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事项</w:t>
      </w:r>
    </w:p>
    <w:bookmarkEnd w:id="0"/>
    <w:p w:rsidR="00FD02C6" w:rsidRDefault="003A23B7">
      <w:pPr>
        <w:spacing w:line="360" w:lineRule="auto"/>
        <w:ind w:firstLineChars="200" w:firstLine="482"/>
        <w:rPr>
          <w:sz w:val="24"/>
          <w:szCs w:val="32"/>
        </w:rPr>
      </w:pPr>
      <w:r>
        <w:rPr>
          <w:rFonts w:hint="eastAsia"/>
          <w:b/>
          <w:sz w:val="24"/>
          <w:szCs w:val="32"/>
        </w:rPr>
        <w:t>一、受理时间：</w:t>
      </w:r>
      <w:r>
        <w:rPr>
          <w:b/>
          <w:sz w:val="24"/>
          <w:szCs w:val="32"/>
        </w:rPr>
        <w:t>每年</w:t>
      </w:r>
      <w:r>
        <w:rPr>
          <w:rFonts w:hint="eastAsia"/>
          <w:b/>
          <w:sz w:val="24"/>
          <w:szCs w:val="32"/>
        </w:rPr>
        <w:t>2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/>
          <w:sz w:val="24"/>
          <w:szCs w:val="32"/>
        </w:rPr>
        <w:t>、</w:t>
      </w:r>
      <w:r>
        <w:rPr>
          <w:rFonts w:hint="eastAsia"/>
          <w:b/>
          <w:sz w:val="24"/>
          <w:szCs w:val="32"/>
        </w:rPr>
        <w:t>7</w:t>
      </w:r>
      <w:r>
        <w:rPr>
          <w:rFonts w:hint="eastAsia"/>
          <w:b/>
          <w:sz w:val="24"/>
          <w:szCs w:val="32"/>
        </w:rPr>
        <w:t>月</w:t>
      </w:r>
      <w:r>
        <w:rPr>
          <w:rFonts w:hint="eastAsia"/>
          <w:bCs/>
          <w:sz w:val="24"/>
          <w:szCs w:val="32"/>
        </w:rPr>
        <w:t>的前半月（即</w:t>
      </w:r>
      <w:r>
        <w:rPr>
          <w:rFonts w:hint="eastAsia"/>
          <w:bCs/>
          <w:sz w:val="24"/>
          <w:szCs w:val="32"/>
        </w:rPr>
        <w:t>15</w:t>
      </w:r>
      <w:r>
        <w:rPr>
          <w:rFonts w:hint="eastAsia"/>
          <w:bCs/>
          <w:sz w:val="24"/>
          <w:szCs w:val="32"/>
        </w:rPr>
        <w:t>号之前）的</w:t>
      </w:r>
      <w:r>
        <w:rPr>
          <w:rFonts w:hint="eastAsia"/>
          <w:b/>
          <w:sz w:val="24"/>
          <w:szCs w:val="32"/>
        </w:rPr>
        <w:t>每周</w:t>
      </w:r>
      <w:r>
        <w:rPr>
          <w:b/>
          <w:sz w:val="24"/>
          <w:szCs w:val="32"/>
        </w:rPr>
        <w:t>四</w:t>
      </w:r>
      <w:r>
        <w:rPr>
          <w:bCs/>
          <w:sz w:val="24"/>
          <w:szCs w:val="32"/>
        </w:rPr>
        <w:t>全天工作时间</w:t>
      </w:r>
      <w:r>
        <w:rPr>
          <w:rFonts w:hint="eastAsia"/>
          <w:sz w:val="24"/>
          <w:szCs w:val="32"/>
        </w:rPr>
        <w:t>，</w:t>
      </w:r>
      <w:r>
        <w:rPr>
          <w:sz w:val="24"/>
          <w:szCs w:val="32"/>
        </w:rPr>
        <w:t>其他时间</w:t>
      </w:r>
      <w:r>
        <w:rPr>
          <w:rFonts w:hint="eastAsia"/>
          <w:sz w:val="24"/>
          <w:szCs w:val="32"/>
        </w:rPr>
        <w:t>原则</w:t>
      </w:r>
      <w:r>
        <w:rPr>
          <w:sz w:val="24"/>
          <w:szCs w:val="32"/>
        </w:rPr>
        <w:t>上不受理。</w:t>
      </w:r>
    </w:p>
    <w:p w:rsidR="00FD02C6" w:rsidRDefault="003A23B7">
      <w:pPr>
        <w:spacing w:line="360" w:lineRule="auto"/>
        <w:ind w:firstLineChars="200" w:firstLine="482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二、地点：</w:t>
      </w:r>
      <w:r>
        <w:rPr>
          <w:rFonts w:hint="eastAsia"/>
          <w:b/>
          <w:sz w:val="24"/>
          <w:szCs w:val="32"/>
        </w:rPr>
        <w:t>研究生办公室（</w:t>
      </w:r>
      <w:r>
        <w:rPr>
          <w:rFonts w:hint="eastAsia"/>
          <w:b/>
          <w:sz w:val="24"/>
          <w:szCs w:val="32"/>
        </w:rPr>
        <w:t>省中南院行政楼</w:t>
      </w:r>
      <w:r>
        <w:rPr>
          <w:rFonts w:hint="eastAsia"/>
          <w:b/>
          <w:sz w:val="24"/>
          <w:szCs w:val="32"/>
        </w:rPr>
        <w:t>606</w:t>
      </w:r>
      <w:r>
        <w:rPr>
          <w:rFonts w:hint="eastAsia"/>
          <w:b/>
          <w:sz w:val="24"/>
          <w:szCs w:val="32"/>
        </w:rPr>
        <w:t>室）。</w:t>
      </w:r>
    </w:p>
    <w:p w:rsidR="00FD02C6" w:rsidRDefault="003A23B7">
      <w:pPr>
        <w:spacing w:line="360" w:lineRule="auto"/>
        <w:ind w:firstLineChars="200" w:firstLine="482"/>
        <w:rPr>
          <w:b/>
          <w:sz w:val="24"/>
          <w:szCs w:val="32"/>
        </w:rPr>
      </w:pPr>
      <w:r>
        <w:rPr>
          <w:rFonts w:hint="eastAsia"/>
          <w:b/>
          <w:sz w:val="24"/>
          <w:szCs w:val="32"/>
        </w:rPr>
        <w:t>三、携带材料</w:t>
      </w:r>
    </w:p>
    <w:p w:rsidR="00FD02C6" w:rsidRDefault="003A23B7">
      <w:pPr>
        <w:spacing w:line="360" w:lineRule="auto"/>
        <w:ind w:firstLineChars="200" w:firstLine="480"/>
        <w:rPr>
          <w:bCs/>
          <w:sz w:val="24"/>
          <w:szCs w:val="32"/>
        </w:rPr>
      </w:pPr>
      <w:r>
        <w:rPr>
          <w:rFonts w:hint="eastAsia"/>
          <w:bCs/>
          <w:sz w:val="24"/>
          <w:szCs w:val="32"/>
        </w:rPr>
        <w:t>1.</w:t>
      </w:r>
      <w:r w:rsidR="001D564F" w:rsidRPr="001D564F"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t xml:space="preserve"> </w:t>
      </w:r>
      <w:r w:rsidR="001D564F" w:rsidRPr="001D564F">
        <w:rPr>
          <w:rFonts w:hint="eastAsia"/>
          <w:bCs/>
          <w:sz w:val="24"/>
          <w:szCs w:val="32"/>
        </w:rPr>
        <w:t>南京中医药大学附属医院研究生临床学习申报表</w:t>
      </w:r>
      <w:r w:rsidR="001D564F">
        <w:rPr>
          <w:rFonts w:hint="eastAsia"/>
          <w:bCs/>
          <w:sz w:val="24"/>
          <w:szCs w:val="32"/>
        </w:rPr>
        <w:t>（表格</w:t>
      </w:r>
      <w:r w:rsidR="006451BF">
        <w:rPr>
          <w:rFonts w:hint="eastAsia"/>
          <w:bCs/>
          <w:sz w:val="24"/>
          <w:szCs w:val="32"/>
        </w:rPr>
        <w:t>更新</w:t>
      </w:r>
      <w:r w:rsidR="001D564F">
        <w:rPr>
          <w:rFonts w:hint="eastAsia"/>
          <w:bCs/>
          <w:sz w:val="24"/>
          <w:szCs w:val="32"/>
        </w:rPr>
        <w:t>附下）；</w:t>
      </w:r>
    </w:p>
    <w:p w:rsidR="00FD02C6" w:rsidRDefault="003A23B7">
      <w:pPr>
        <w:spacing w:line="360" w:lineRule="auto"/>
        <w:ind w:firstLineChars="200" w:firstLine="480"/>
        <w:rPr>
          <w:bCs/>
          <w:sz w:val="24"/>
          <w:szCs w:val="32"/>
        </w:rPr>
      </w:pPr>
      <w:r>
        <w:rPr>
          <w:rFonts w:hint="eastAsia"/>
          <w:bCs/>
          <w:sz w:val="24"/>
          <w:szCs w:val="32"/>
        </w:rPr>
        <w:t>2.</w:t>
      </w:r>
      <w:r>
        <w:rPr>
          <w:rFonts w:hint="eastAsia"/>
          <w:bCs/>
          <w:sz w:val="24"/>
          <w:szCs w:val="32"/>
        </w:rPr>
        <w:t>个人</w:t>
      </w:r>
      <w:r>
        <w:rPr>
          <w:bCs/>
          <w:sz w:val="24"/>
          <w:szCs w:val="32"/>
        </w:rPr>
        <w:t>近期</w:t>
      </w:r>
      <w:r>
        <w:rPr>
          <w:rFonts w:hint="eastAsia"/>
          <w:bCs/>
          <w:sz w:val="24"/>
          <w:szCs w:val="32"/>
        </w:rPr>
        <w:t>证件</w:t>
      </w:r>
      <w:r>
        <w:rPr>
          <w:bCs/>
          <w:sz w:val="24"/>
          <w:szCs w:val="32"/>
        </w:rPr>
        <w:t>照</w:t>
      </w:r>
      <w:r>
        <w:rPr>
          <w:rFonts w:hint="eastAsia"/>
          <w:bCs/>
          <w:sz w:val="24"/>
          <w:szCs w:val="32"/>
        </w:rPr>
        <w:t>1</w:t>
      </w:r>
      <w:r>
        <w:rPr>
          <w:rFonts w:hint="eastAsia"/>
          <w:bCs/>
          <w:sz w:val="24"/>
          <w:szCs w:val="32"/>
        </w:rPr>
        <w:t>张</w:t>
      </w:r>
      <w:r>
        <w:rPr>
          <w:bCs/>
          <w:sz w:val="24"/>
          <w:szCs w:val="32"/>
        </w:rPr>
        <w:t>电子照片一份</w:t>
      </w:r>
      <w:r>
        <w:rPr>
          <w:rFonts w:hint="eastAsia"/>
          <w:bCs/>
          <w:sz w:val="24"/>
          <w:szCs w:val="32"/>
        </w:rPr>
        <w:t>。要求：</w:t>
      </w:r>
      <w:r>
        <w:rPr>
          <w:rFonts w:hint="eastAsia"/>
          <w:bCs/>
          <w:sz w:val="24"/>
          <w:szCs w:val="32"/>
        </w:rPr>
        <w:t>1</w:t>
      </w:r>
      <w:r>
        <w:rPr>
          <w:rFonts w:hint="eastAsia"/>
          <w:bCs/>
          <w:sz w:val="24"/>
          <w:szCs w:val="32"/>
        </w:rPr>
        <w:t>寸，</w:t>
      </w:r>
      <w:r>
        <w:rPr>
          <w:bCs/>
          <w:sz w:val="24"/>
          <w:szCs w:val="32"/>
        </w:rPr>
        <w:t>照片底部</w:t>
      </w:r>
      <w:r>
        <w:rPr>
          <w:rFonts w:hint="eastAsia"/>
          <w:bCs/>
          <w:sz w:val="24"/>
          <w:szCs w:val="32"/>
        </w:rPr>
        <w:t>标明</w:t>
      </w:r>
      <w:r>
        <w:rPr>
          <w:bCs/>
          <w:sz w:val="24"/>
          <w:szCs w:val="32"/>
        </w:rPr>
        <w:t>学号</w:t>
      </w:r>
      <w:r>
        <w:rPr>
          <w:rFonts w:hint="eastAsia"/>
          <w:bCs/>
          <w:sz w:val="24"/>
          <w:szCs w:val="32"/>
        </w:rPr>
        <w:t>和姓名。</w:t>
      </w:r>
    </w:p>
    <w:p w:rsidR="00FD02C6" w:rsidRDefault="003A23B7">
      <w:pPr>
        <w:spacing w:line="360" w:lineRule="auto"/>
        <w:ind w:firstLineChars="200" w:firstLine="482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四、其他</w:t>
      </w:r>
    </w:p>
    <w:p w:rsidR="00FD02C6" w:rsidRDefault="003A23B7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临床轮训一般于每年</w:t>
      </w:r>
      <w:r>
        <w:rPr>
          <w:rFonts w:hint="eastAsia"/>
          <w:sz w:val="24"/>
          <w:szCs w:val="32"/>
        </w:rPr>
        <w:t>3</w:t>
      </w:r>
      <w:r>
        <w:rPr>
          <w:rFonts w:hint="eastAsia"/>
          <w:sz w:val="24"/>
          <w:szCs w:val="32"/>
        </w:rPr>
        <w:t>月</w:t>
      </w:r>
      <w:r>
        <w:rPr>
          <w:sz w:val="24"/>
          <w:szCs w:val="32"/>
        </w:rPr>
        <w:t>和</w:t>
      </w:r>
      <w:r>
        <w:rPr>
          <w:rFonts w:hint="eastAsia"/>
          <w:sz w:val="24"/>
          <w:szCs w:val="32"/>
        </w:rPr>
        <w:t>9</w:t>
      </w:r>
      <w:r>
        <w:rPr>
          <w:rFonts w:hint="eastAsia"/>
          <w:sz w:val="24"/>
          <w:szCs w:val="32"/>
        </w:rPr>
        <w:t>月集中</w:t>
      </w:r>
      <w:r>
        <w:rPr>
          <w:sz w:val="24"/>
          <w:szCs w:val="32"/>
        </w:rPr>
        <w:t>安排</w:t>
      </w:r>
      <w:r>
        <w:rPr>
          <w:rFonts w:hint="eastAsia"/>
          <w:sz w:val="24"/>
          <w:szCs w:val="32"/>
        </w:rPr>
        <w:t>。在</w:t>
      </w:r>
      <w:r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月、</w:t>
      </w:r>
      <w:r>
        <w:rPr>
          <w:rFonts w:hint="eastAsia"/>
          <w:sz w:val="24"/>
          <w:szCs w:val="32"/>
        </w:rPr>
        <w:t>7</w:t>
      </w:r>
      <w:r>
        <w:rPr>
          <w:rFonts w:hint="eastAsia"/>
          <w:sz w:val="24"/>
          <w:szCs w:val="32"/>
        </w:rPr>
        <w:t>月统一</w:t>
      </w:r>
      <w:r>
        <w:rPr>
          <w:rFonts w:hint="eastAsia"/>
          <w:sz w:val="24"/>
          <w:szCs w:val="32"/>
        </w:rPr>
        <w:t>进行申报</w:t>
      </w:r>
      <w:r>
        <w:rPr>
          <w:sz w:val="24"/>
          <w:szCs w:val="32"/>
        </w:rPr>
        <w:t>，</w:t>
      </w:r>
      <w:r>
        <w:rPr>
          <w:rFonts w:hint="eastAsia"/>
          <w:sz w:val="24"/>
          <w:szCs w:val="32"/>
        </w:rPr>
        <w:t>特殊情况</w:t>
      </w:r>
      <w:r>
        <w:rPr>
          <w:sz w:val="24"/>
          <w:szCs w:val="32"/>
        </w:rPr>
        <w:t>需</w:t>
      </w:r>
      <w:r>
        <w:rPr>
          <w:rFonts w:hint="eastAsia"/>
          <w:sz w:val="24"/>
          <w:szCs w:val="32"/>
        </w:rPr>
        <w:t>延后临床</w:t>
      </w:r>
      <w:r>
        <w:rPr>
          <w:sz w:val="24"/>
          <w:szCs w:val="32"/>
        </w:rPr>
        <w:t>轮训者</w:t>
      </w:r>
      <w:r>
        <w:rPr>
          <w:rFonts w:hint="eastAsia"/>
          <w:sz w:val="24"/>
          <w:szCs w:val="32"/>
        </w:rPr>
        <w:t>，</w:t>
      </w:r>
      <w:r>
        <w:rPr>
          <w:sz w:val="24"/>
          <w:szCs w:val="32"/>
        </w:rPr>
        <w:t>应在</w:t>
      </w:r>
      <w:r>
        <w:rPr>
          <w:rFonts w:hint="eastAsia"/>
          <w:sz w:val="24"/>
          <w:szCs w:val="32"/>
        </w:rPr>
        <w:t>申报表</w:t>
      </w:r>
      <w:r>
        <w:rPr>
          <w:sz w:val="24"/>
          <w:szCs w:val="32"/>
        </w:rPr>
        <w:t>上注明</w:t>
      </w:r>
      <w:r>
        <w:rPr>
          <w:rFonts w:hint="eastAsia"/>
          <w:sz w:val="24"/>
          <w:szCs w:val="32"/>
        </w:rPr>
        <w:t>，</w:t>
      </w:r>
      <w:r>
        <w:rPr>
          <w:sz w:val="24"/>
          <w:szCs w:val="32"/>
        </w:rPr>
        <w:t>否则默认为按期开始。</w:t>
      </w:r>
    </w:p>
    <w:p w:rsidR="001D564F" w:rsidRDefault="001D564F">
      <w:pPr>
        <w:widowControl/>
        <w:jc w:val="left"/>
        <w:rPr>
          <w:sz w:val="24"/>
          <w:szCs w:val="32"/>
        </w:rPr>
      </w:pPr>
      <w:r>
        <w:rPr>
          <w:sz w:val="24"/>
          <w:szCs w:val="32"/>
        </w:rPr>
        <w:br w:type="page"/>
      </w:r>
    </w:p>
    <w:p w:rsidR="001D564F" w:rsidRDefault="001D564F" w:rsidP="001D564F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/>
        </w:rPr>
        <w:lastRenderedPageBreak/>
        <w:t>南京中医药大学附属医院研究生临床学习申报表</w:t>
      </w:r>
    </w:p>
    <w:tbl>
      <w:tblPr>
        <w:tblW w:w="9060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4"/>
        <w:gridCol w:w="1309"/>
        <w:gridCol w:w="710"/>
        <w:gridCol w:w="249"/>
        <w:gridCol w:w="73"/>
        <w:gridCol w:w="953"/>
        <w:gridCol w:w="82"/>
        <w:gridCol w:w="397"/>
        <w:gridCol w:w="338"/>
        <w:gridCol w:w="709"/>
        <w:gridCol w:w="1417"/>
        <w:gridCol w:w="142"/>
        <w:gridCol w:w="1527"/>
      </w:tblGrid>
      <w:tr w:rsidR="001D564F" w:rsidTr="003D1220">
        <w:trPr>
          <w:trHeight w:val="3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院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级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照片</w:t>
            </w:r>
          </w:p>
        </w:tc>
      </w:tr>
      <w:tr w:rsidR="001D564F" w:rsidTr="003D1220">
        <w:trPr>
          <w:trHeight w:val="3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性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别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国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564F" w:rsidTr="003D1220">
        <w:trPr>
          <w:trHeight w:val="3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专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业</w:t>
            </w:r>
          </w:p>
        </w:tc>
        <w:tc>
          <w:tcPr>
            <w:tcW w:w="1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导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564F" w:rsidTr="003D1220">
        <w:trPr>
          <w:trHeight w:val="37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学位级别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B7E90"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硕</w:t>
            </w:r>
            <w:r w:rsidRPr="00FB7E90">
              <w:rPr>
                <w:rFonts w:hint="eastAsia"/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士</w:t>
            </w:r>
            <w:r w:rsidRPr="00FB7E90">
              <w:rPr>
                <w:rFonts w:hint="eastAsia"/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博</w:t>
            </w:r>
            <w:r w:rsidRPr="00FB7E90">
              <w:rPr>
                <w:rFonts w:hint="eastAsia"/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士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学位类别</w:t>
            </w:r>
          </w:p>
        </w:tc>
        <w:tc>
          <w:tcPr>
            <w:tcW w:w="2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FB7E90"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专业型</w:t>
            </w:r>
            <w:r w:rsidRPr="00FB7E90">
              <w:rPr>
                <w:rFonts w:hint="eastAsia"/>
                <w:sz w:val="22"/>
                <w:szCs w:val="28"/>
              </w:rPr>
              <w:t xml:space="preserve">  </w:t>
            </w:r>
            <w:r w:rsidRPr="00FB7E90">
              <w:rPr>
                <w:rFonts w:hint="eastAsia"/>
                <w:sz w:val="22"/>
                <w:szCs w:val="28"/>
              </w:rPr>
              <w:sym w:font="Wingdings" w:char="00A8"/>
            </w:r>
            <w:r>
              <w:rPr>
                <w:sz w:val="22"/>
                <w:szCs w:val="28"/>
              </w:rPr>
              <w:t xml:space="preserve"> </w:t>
            </w:r>
            <w:r w:rsidRPr="00FB7E90">
              <w:rPr>
                <w:rFonts w:hint="eastAsia"/>
                <w:sz w:val="22"/>
                <w:szCs w:val="28"/>
              </w:rPr>
              <w:t>学术型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564F" w:rsidTr="003D1220">
        <w:trPr>
          <w:trHeight w:val="377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银行卡号</w:t>
            </w:r>
          </w:p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开户行及具体支行</w:t>
            </w: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564F" w:rsidTr="003D1220">
        <w:trPr>
          <w:trHeight w:val="377"/>
        </w:trPr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9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3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Pr="004A1065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1D564F" w:rsidTr="003D1220">
        <w:trPr>
          <w:trHeight w:val="429"/>
        </w:trPr>
        <w:tc>
          <w:tcPr>
            <w:tcW w:w="9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Pr="00FB7E90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临 床 轮 训 计 划（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日  至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u w:val="single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日）</w:t>
            </w:r>
          </w:p>
        </w:tc>
      </w:tr>
      <w:tr w:rsidR="001D564F" w:rsidTr="003D1220">
        <w:trPr>
          <w:trHeight w:val="33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A1065">
              <w:rPr>
                <w:rFonts w:ascii="宋体" w:eastAsia="宋体" w:hAnsi="宋体" w:cs="宋体" w:hint="eastAsia"/>
                <w:color w:val="000000"/>
                <w:sz w:val="24"/>
              </w:rPr>
              <w:t>科室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轮转科室</w:t>
            </w: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学习时间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学习时长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相关</w:t>
            </w:r>
          </w:p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专业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886037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本专业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42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Pr="00886037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跟师门诊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</w:tc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日-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-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年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月 </w:t>
            </w:r>
            <w:r w:rsidRPr="009B7CFF"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</w:t>
            </w:r>
            <w:r w:rsidRPr="009B7CFF"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64F" w:rsidRDefault="001D564F" w:rsidP="003D122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  <w:t xml:space="preserve">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</w:p>
        </w:tc>
      </w:tr>
      <w:tr w:rsidR="001D564F" w:rsidTr="003D1220">
        <w:trPr>
          <w:trHeight w:val="1183"/>
        </w:trPr>
        <w:tc>
          <w:tcPr>
            <w:tcW w:w="90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ind w:firstLineChars="100" w:firstLine="241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本人承诺：尊师守纪，服从安排管理，认真临床工作，按期完成临床实训任务。</w:t>
            </w:r>
          </w:p>
          <w:p w:rsidR="001D564F" w:rsidRDefault="001D564F" w:rsidP="003D1220">
            <w:pPr>
              <w:ind w:firstLineChars="100" w:firstLine="21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本人签名：                 年    月    日</w:t>
            </w:r>
          </w:p>
        </w:tc>
      </w:tr>
      <w:tr w:rsidR="001D564F" w:rsidTr="003D1220">
        <w:trPr>
          <w:trHeight w:val="1252"/>
        </w:trPr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导师意见：</w:t>
            </w: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签名</w:t>
            </w:r>
          </w:p>
          <w:p w:rsidR="001D564F" w:rsidRDefault="001D564F" w:rsidP="003D1220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学院意见：</w:t>
            </w: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</w:p>
          <w:p w:rsidR="001D564F" w:rsidRDefault="001D564F" w:rsidP="003D122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</w:tr>
      <w:tr w:rsidR="001D564F" w:rsidTr="003D1220">
        <w:trPr>
          <w:trHeight w:val="1502"/>
        </w:trPr>
        <w:tc>
          <w:tcPr>
            <w:tcW w:w="4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研究生院/国教院意见：</w:t>
            </w: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盖章</w:t>
            </w:r>
          </w:p>
          <w:p w:rsidR="001D564F" w:rsidRDefault="001D564F" w:rsidP="003D1220">
            <w:pPr>
              <w:ind w:firstLineChars="100" w:firstLine="24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  <w:tc>
          <w:tcPr>
            <w:tcW w:w="4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医院（基地）意见：</w:t>
            </w: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</w:p>
          <w:p w:rsidR="001D564F" w:rsidRDefault="001D564F" w:rsidP="003D1220">
            <w:pPr>
              <w:ind w:firstLineChars="100" w:firstLine="24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盖章</w:t>
            </w:r>
          </w:p>
          <w:p w:rsidR="001D564F" w:rsidRDefault="001D564F" w:rsidP="003D122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年    月    日</w:t>
            </w:r>
          </w:p>
        </w:tc>
      </w:tr>
      <w:tr w:rsidR="001D564F" w:rsidTr="003D1220">
        <w:trPr>
          <w:trHeight w:val="33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备 </w:t>
            </w:r>
            <w:r>
              <w:rPr>
                <w:rFonts w:ascii="宋体" w:eastAsia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注</w:t>
            </w:r>
          </w:p>
        </w:tc>
        <w:tc>
          <w:tcPr>
            <w:tcW w:w="7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D564F" w:rsidRDefault="001D564F" w:rsidP="003D122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1D564F" w:rsidRDefault="001D564F" w:rsidP="001D564F">
      <w:pPr>
        <w:numPr>
          <w:ilvl w:val="0"/>
          <w:numId w:val="1"/>
        </w:numPr>
        <w:rPr>
          <w:rFonts w:asciiTheme="minorEastAsia" w:hAnsiTheme="minorEastAsia" w:cstheme="minorEastAsia"/>
          <w:sz w:val="18"/>
          <w:szCs w:val="21"/>
        </w:rPr>
      </w:pPr>
      <w:r>
        <w:rPr>
          <w:rFonts w:asciiTheme="minorEastAsia" w:hAnsiTheme="minorEastAsia" w:cstheme="minorEastAsia" w:hint="eastAsia"/>
          <w:sz w:val="18"/>
          <w:szCs w:val="21"/>
        </w:rPr>
        <w:t>原则上入学后第二学期开始集中组织临床轮训，相关研究生都应按要求填报。本表要求在第一学期结束前由各学院汇总集中报医院管理部门（电子版和纸质版各一份）。</w:t>
      </w:r>
    </w:p>
    <w:p w:rsidR="001D564F" w:rsidRPr="009A2C53" w:rsidRDefault="001D564F" w:rsidP="001D564F">
      <w:pPr>
        <w:numPr>
          <w:ilvl w:val="0"/>
          <w:numId w:val="1"/>
        </w:numPr>
        <w:rPr>
          <w:rFonts w:asciiTheme="minorEastAsia" w:hAnsiTheme="minorEastAsia" w:cstheme="minorEastAsia"/>
          <w:sz w:val="18"/>
          <w:szCs w:val="21"/>
        </w:rPr>
      </w:pPr>
      <w:r>
        <w:rPr>
          <w:rFonts w:asciiTheme="minorEastAsia" w:hAnsiTheme="minorEastAsia" w:cstheme="minorEastAsia" w:hint="eastAsia"/>
          <w:sz w:val="18"/>
          <w:szCs w:val="21"/>
        </w:rPr>
        <w:t>相关专业科室轮训：基于申报计划，由医院根据实际情况统一安排（必要时调整学习科室）。</w:t>
      </w:r>
    </w:p>
    <w:p w:rsidR="001D564F" w:rsidRDefault="001D564F">
      <w:pPr>
        <w:rPr>
          <w:sz w:val="24"/>
          <w:szCs w:val="32"/>
        </w:rPr>
      </w:pPr>
    </w:p>
    <w:sectPr w:rsidR="001D564F" w:rsidSect="00FD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B7" w:rsidRDefault="003A23B7" w:rsidP="001D564F">
      <w:r>
        <w:separator/>
      </w:r>
    </w:p>
  </w:endnote>
  <w:endnote w:type="continuationSeparator" w:id="0">
    <w:p w:rsidR="003A23B7" w:rsidRDefault="003A23B7" w:rsidP="001D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B7" w:rsidRDefault="003A23B7" w:rsidP="001D564F">
      <w:r>
        <w:separator/>
      </w:r>
    </w:p>
  </w:footnote>
  <w:footnote w:type="continuationSeparator" w:id="0">
    <w:p w:rsidR="003A23B7" w:rsidRDefault="003A23B7" w:rsidP="001D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19EA9"/>
    <w:multiLevelType w:val="singleLevel"/>
    <w:tmpl w:val="F7D19E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D02C6"/>
    <w:rsid w:val="001D564F"/>
    <w:rsid w:val="003A23B7"/>
    <w:rsid w:val="006451BF"/>
    <w:rsid w:val="00FD02C6"/>
    <w:rsid w:val="049D4F4F"/>
    <w:rsid w:val="209A7507"/>
    <w:rsid w:val="349B51B8"/>
    <w:rsid w:val="3ACB49BF"/>
    <w:rsid w:val="73534048"/>
    <w:rsid w:val="7612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2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D02C6"/>
    <w:rPr>
      <w:color w:val="0000FF"/>
      <w:u w:val="single"/>
    </w:rPr>
  </w:style>
  <w:style w:type="paragraph" w:styleId="a4">
    <w:name w:val="header"/>
    <w:basedOn w:val="a"/>
    <w:link w:val="Char"/>
    <w:rsid w:val="001D5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564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D5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56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Windows 用户</cp:lastModifiedBy>
  <cp:revision>3</cp:revision>
  <dcterms:created xsi:type="dcterms:W3CDTF">2014-10-29T12:08:00Z</dcterms:created>
  <dcterms:modified xsi:type="dcterms:W3CDTF">2020-07-08T01:48:00Z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